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1686" w14:textId="46E2ADE7" w:rsidR="008E72AB" w:rsidRPr="008E72AB" w:rsidRDefault="008E72AB" w:rsidP="008E72AB">
      <w:pPr>
        <w:pStyle w:val="Heading2"/>
        <w:rPr>
          <w:rFonts w:ascii="Aptos" w:eastAsia="Times New Roman" w:hAnsi="Aptos"/>
          <w:lang w:eastAsia="en-GB"/>
        </w:rPr>
      </w:pPr>
      <w:r w:rsidRPr="008E72AB">
        <w:rPr>
          <w:rFonts w:ascii="Aptos" w:eastAsia="Times New Roman" w:hAnsi="Aptos"/>
          <w:lang w:eastAsia="en-GB"/>
        </w:rPr>
        <w:t>Purpose of the ACE Tūhono Impact Companion GPT</w:t>
      </w:r>
    </w:p>
    <w:p w14:paraId="56DCDDE8" w14:textId="4CCF9FED"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This </w:t>
      </w:r>
      <w:hyperlink r:id="rId7" w:history="1">
        <w:r w:rsidR="009D3B86" w:rsidRPr="009D3B86">
          <w:rPr>
            <w:rStyle w:val="Hyperlink"/>
            <w:rFonts w:ascii="Aptos" w:eastAsia="Times New Roman" w:hAnsi="Aptos" w:cs="Times New Roman"/>
            <w:kern w:val="0"/>
            <w:lang w:eastAsia="en-GB"/>
            <w14:ligatures w14:val="none"/>
          </w:rPr>
          <w:t>ACE Tū</w:t>
        </w:r>
        <w:r w:rsidR="009D3B86" w:rsidRPr="009D3B86">
          <w:rPr>
            <w:rStyle w:val="Hyperlink"/>
            <w:rFonts w:ascii="Aptos" w:eastAsia="Times New Roman" w:hAnsi="Aptos" w:cs="Times New Roman"/>
            <w:kern w:val="0"/>
            <w:lang w:eastAsia="en-GB"/>
            <w14:ligatures w14:val="none"/>
          </w:rPr>
          <w:t>h</w:t>
        </w:r>
        <w:r w:rsidR="009D3B86" w:rsidRPr="009D3B86">
          <w:rPr>
            <w:rStyle w:val="Hyperlink"/>
            <w:rFonts w:ascii="Aptos" w:eastAsia="Times New Roman" w:hAnsi="Aptos" w:cs="Times New Roman"/>
            <w:kern w:val="0"/>
            <w:lang w:eastAsia="en-GB"/>
            <w14:ligatures w14:val="none"/>
          </w:rPr>
          <w:t>ono Impact Companion GPT</w:t>
        </w:r>
      </w:hyperlink>
      <w:r w:rsidR="009D3B86">
        <w:rPr>
          <w:rFonts w:ascii="Aptos" w:eastAsia="Times New Roman" w:hAnsi="Aptos" w:cs="Times New Roman"/>
          <w:kern w:val="0"/>
          <w:lang w:eastAsia="en-GB"/>
          <w14:ligatures w14:val="none"/>
        </w:rPr>
        <w:t xml:space="preserve"> </w:t>
      </w:r>
      <w:r w:rsidRPr="008E72AB">
        <w:rPr>
          <w:rFonts w:ascii="Aptos" w:eastAsia="Times New Roman" w:hAnsi="Aptos" w:cs="Times New Roman"/>
          <w:kern w:val="0"/>
          <w:lang w:eastAsia="en-GB"/>
          <w14:ligatures w14:val="none"/>
        </w:rPr>
        <w:t>has been created to support adult and community education providers after the workshop.</w:t>
      </w:r>
    </w:p>
    <w:p w14:paraId="7239F534"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It helps you apply the Tūhono Impact approach in practical ways, so you can show the value and impact of your work for learners, whānau and communities.</w:t>
      </w:r>
    </w:p>
    <w:p w14:paraId="3480C99F"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It is designed to help you:</w:t>
      </w:r>
    </w:p>
    <w:p w14:paraId="4BC3AAA8" w14:textId="77777777" w:rsidR="008E72AB" w:rsidRPr="008E72AB" w:rsidRDefault="008E72AB" w:rsidP="008E72AB">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start with what matters in your own learning setting </w:t>
      </w:r>
    </w:p>
    <w:p w14:paraId="2C76DD54" w14:textId="77777777" w:rsidR="008E72AB" w:rsidRPr="008E72AB" w:rsidRDefault="008E72AB" w:rsidP="008E72AB">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identify simple signs of change, such as connection, confidence, participation and personal progress </w:t>
      </w:r>
    </w:p>
    <w:p w14:paraId="6715A160" w14:textId="77777777" w:rsidR="008E72AB" w:rsidRPr="008E72AB" w:rsidRDefault="008E72AB" w:rsidP="008E72AB">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recognise evidence you may already have </w:t>
      </w:r>
    </w:p>
    <w:p w14:paraId="43DCD31D" w14:textId="77777777" w:rsidR="008E72AB" w:rsidRPr="008E72AB" w:rsidRDefault="008E72AB" w:rsidP="008E72AB">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choose one low-burden method to test </w:t>
      </w:r>
    </w:p>
    <w:p w14:paraId="099BE751" w14:textId="77777777" w:rsidR="008E72AB" w:rsidRPr="008E72AB" w:rsidRDefault="008E72AB" w:rsidP="008E72AB">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turn what you notice into useful learning and a clearer impact story </w:t>
      </w:r>
    </w:p>
    <w:p w14:paraId="3D05B17E"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ACE Aotearoa is also exploring whether a small set of shared signs of change could help tell a stronger story about the impact of the adult and community education sector. This GPT supports that learning process. It is not here to impose fixed indicators or create another reporting burden.</w:t>
      </w:r>
    </w:p>
    <w:p w14:paraId="1E7708EA"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The spirit is simple:</w:t>
      </w:r>
    </w:p>
    <w:p w14:paraId="579DC030"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b/>
          <w:bCs/>
          <w:kern w:val="0"/>
          <w:lang w:eastAsia="en-GB"/>
          <w14:ligatures w14:val="none"/>
        </w:rPr>
        <w:t>Start small. Use what you already have. Add one thing only if it helps.</w:t>
      </w:r>
    </w:p>
    <w:p w14:paraId="59E2E0B4"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This matches the workshop approach, which frames Tūhono Impact as a light-touch way to connect what matters, what providers already notice, what evidence they already hold, and how that learning can be used. </w:t>
      </w:r>
    </w:p>
    <w:p w14:paraId="6FD34F7A" w14:textId="702419AD" w:rsidR="008E72AB" w:rsidRPr="008E72AB" w:rsidRDefault="008E72AB" w:rsidP="008E72AB">
      <w:pPr>
        <w:pStyle w:val="Heading2"/>
        <w:rPr>
          <w:rFonts w:eastAsia="Times New Roman"/>
          <w:lang w:eastAsia="en-GB"/>
        </w:rPr>
      </w:pPr>
      <w:r w:rsidRPr="008E72AB">
        <w:rPr>
          <w:rFonts w:eastAsia="Times New Roman"/>
          <w:lang w:eastAsia="en-GB"/>
        </w:rPr>
        <w:t xml:space="preserve">How to use the </w:t>
      </w:r>
      <w:hyperlink r:id="rId8" w:history="1">
        <w:r w:rsidR="009D3B86" w:rsidRPr="009D3B86">
          <w:rPr>
            <w:rStyle w:val="Hyperlink"/>
            <w:rFonts w:eastAsia="Times New Roman"/>
            <w:lang w:eastAsia="en-GB"/>
          </w:rPr>
          <w:t>GPT</w:t>
        </w:r>
      </w:hyperlink>
    </w:p>
    <w:p w14:paraId="189CDF5A"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Use this GPT when you want help turning the workshop ideas into action.</w:t>
      </w:r>
    </w:p>
    <w:p w14:paraId="5531460D"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You might ask it to help you:</w:t>
      </w:r>
    </w:p>
    <w:p w14:paraId="5E595011" w14:textId="77777777" w:rsidR="008E72AB" w:rsidRPr="008E72AB" w:rsidRDefault="008E72AB" w:rsidP="008E72AB">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choose one shared sign of change for a programme </w:t>
      </w:r>
    </w:p>
    <w:p w14:paraId="236172DF" w14:textId="77777777" w:rsidR="008E72AB" w:rsidRPr="008E72AB" w:rsidRDefault="008E72AB" w:rsidP="008E72AB">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work out what evidence you already collect </w:t>
      </w:r>
    </w:p>
    <w:p w14:paraId="6C808E8E" w14:textId="77777777" w:rsidR="008E72AB" w:rsidRPr="008E72AB" w:rsidRDefault="008E72AB" w:rsidP="008E72AB">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create a simple learner check-out question </w:t>
      </w:r>
    </w:p>
    <w:p w14:paraId="1AE9CA9C" w14:textId="77777777" w:rsidR="008E72AB" w:rsidRPr="008E72AB" w:rsidRDefault="008E72AB" w:rsidP="008E72AB">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design a tutor observation prompt </w:t>
      </w:r>
    </w:p>
    <w:p w14:paraId="160E813D" w14:textId="77777777" w:rsidR="008E72AB" w:rsidRPr="008E72AB" w:rsidRDefault="008E72AB" w:rsidP="008E72AB">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turn learner comments into a short impact snapshot </w:t>
      </w:r>
    </w:p>
    <w:p w14:paraId="4580CE56" w14:textId="77777777" w:rsidR="008E72AB" w:rsidRPr="008E72AB" w:rsidRDefault="008E72AB" w:rsidP="008E72AB">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use attendance information without overclaiming </w:t>
      </w:r>
    </w:p>
    <w:p w14:paraId="79789686" w14:textId="77777777" w:rsidR="008E72AB" w:rsidRPr="008E72AB" w:rsidRDefault="008E72AB" w:rsidP="008E72AB">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prepare a short funder or board update </w:t>
      </w:r>
    </w:p>
    <w:p w14:paraId="2233985B" w14:textId="77777777" w:rsidR="008E72AB" w:rsidRPr="008E72AB" w:rsidRDefault="008E72AB" w:rsidP="008E72AB">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plan one practical next step with your team </w:t>
      </w:r>
    </w:p>
    <w:p w14:paraId="30689055"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lastRenderedPageBreak/>
        <w:t>You do not need to have a full evaluation plan before using it. Start with one real learning activity.</w:t>
      </w:r>
    </w:p>
    <w:p w14:paraId="3675EC57"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For example, you could type:</w:t>
      </w:r>
    </w:p>
    <w:p w14:paraId="64F888D0"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“I run a digital skills class for older learners. Help me show changes in confidence without adding too much admin.”</w:t>
      </w:r>
    </w:p>
    <w:p w14:paraId="2DA59125"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Or:</w:t>
      </w:r>
    </w:p>
    <w:p w14:paraId="43BDFC67"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“We already collect attendance and some learner comments. How could we use this to show connection and participation?”</w:t>
      </w:r>
    </w:p>
    <w:p w14:paraId="6A88CB97"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Or:</w:t>
      </w:r>
    </w:p>
    <w:p w14:paraId="1CF74755"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“Help me create one simple method to test next week.”</w:t>
      </w:r>
    </w:p>
    <w:p w14:paraId="55785BCC" w14:textId="77777777" w:rsidR="008E72AB" w:rsidRPr="008E72AB" w:rsidRDefault="008E72AB" w:rsidP="008E72AB">
      <w:pPr>
        <w:pStyle w:val="Heading2"/>
        <w:rPr>
          <w:rFonts w:ascii="Aptos" w:eastAsia="Times New Roman" w:hAnsi="Aptos"/>
          <w:lang w:eastAsia="en-GB"/>
        </w:rPr>
      </w:pPr>
      <w:r w:rsidRPr="008E72AB">
        <w:rPr>
          <w:rFonts w:ascii="Aptos" w:eastAsia="Times New Roman" w:hAnsi="Aptos"/>
          <w:lang w:eastAsia="en-GB"/>
        </w:rPr>
        <w:t>What the GPT will ask you</w:t>
      </w:r>
    </w:p>
    <w:p w14:paraId="05668BBC"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The GPT will usually guide you through five simple Tūhono Impact questions:</w:t>
      </w:r>
    </w:p>
    <w:p w14:paraId="4A0B70FB" w14:textId="77777777" w:rsidR="008E72AB" w:rsidRPr="008E72AB" w:rsidRDefault="008E72AB" w:rsidP="008E72AB">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Ngā Kākano / Seedlings: Purpose</w:t>
      </w:r>
      <w:r w:rsidRPr="008E72AB">
        <w:rPr>
          <w:rFonts w:ascii="Aptos" w:eastAsia="Times New Roman" w:hAnsi="Aptos" w:cs="Times New Roman"/>
          <w:kern w:val="0"/>
          <w:lang w:eastAsia="en-GB"/>
          <w14:ligatures w14:val="none"/>
        </w:rPr>
        <w:br/>
        <w:t xml:space="preserve">What learning activity are you focusing on, and why does it matter? </w:t>
      </w:r>
    </w:p>
    <w:p w14:paraId="33FA242D" w14:textId="77777777" w:rsidR="008E72AB" w:rsidRPr="008E72AB" w:rsidRDefault="008E72AB" w:rsidP="008E72AB">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Ngā </w:t>
      </w:r>
      <w:proofErr w:type="spellStart"/>
      <w:r w:rsidRPr="008E72AB">
        <w:rPr>
          <w:rFonts w:ascii="Aptos" w:eastAsia="Times New Roman" w:hAnsi="Aptos" w:cs="Times New Roman"/>
          <w:kern w:val="0"/>
          <w:lang w:eastAsia="en-GB"/>
          <w14:ligatures w14:val="none"/>
        </w:rPr>
        <w:t>Pakiaka</w:t>
      </w:r>
      <w:proofErr w:type="spellEnd"/>
      <w:r w:rsidRPr="008E72AB">
        <w:rPr>
          <w:rFonts w:ascii="Aptos" w:eastAsia="Times New Roman" w:hAnsi="Aptos" w:cs="Times New Roman"/>
          <w:kern w:val="0"/>
          <w:lang w:eastAsia="en-GB"/>
          <w14:ligatures w14:val="none"/>
        </w:rPr>
        <w:t xml:space="preserve"> / Roots: What good looks like</w:t>
      </w:r>
      <w:r w:rsidRPr="008E72AB">
        <w:rPr>
          <w:rFonts w:ascii="Aptos" w:eastAsia="Times New Roman" w:hAnsi="Aptos" w:cs="Times New Roman"/>
          <w:kern w:val="0"/>
          <w:lang w:eastAsia="en-GB"/>
          <w14:ligatures w14:val="none"/>
        </w:rPr>
        <w:br/>
        <w:t xml:space="preserve">What would you see, hear or notice if this activity was working well? </w:t>
      </w:r>
    </w:p>
    <w:p w14:paraId="1E4AA7C5" w14:textId="77777777" w:rsidR="008E72AB" w:rsidRPr="008E72AB" w:rsidRDefault="008E72AB" w:rsidP="008E72AB">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Rā Putiputi / Sunflowers: Noticing and measuring change</w:t>
      </w:r>
      <w:r w:rsidRPr="008E72AB">
        <w:rPr>
          <w:rFonts w:ascii="Aptos" w:eastAsia="Times New Roman" w:hAnsi="Aptos" w:cs="Times New Roman"/>
          <w:kern w:val="0"/>
          <w:lang w:eastAsia="en-GB"/>
          <w14:ligatures w14:val="none"/>
        </w:rPr>
        <w:br/>
        <w:t xml:space="preserve">What shared sign of change fits best: connection, confidence, participation or personal progress? </w:t>
      </w:r>
    </w:p>
    <w:p w14:paraId="3112E6BE" w14:textId="77777777" w:rsidR="008E72AB" w:rsidRPr="008E72AB" w:rsidRDefault="008E72AB" w:rsidP="008E72AB">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Puoto / Watering Can: Learning and adapting</w:t>
      </w:r>
      <w:r w:rsidRPr="008E72AB">
        <w:rPr>
          <w:rFonts w:ascii="Aptos" w:eastAsia="Times New Roman" w:hAnsi="Aptos" w:cs="Times New Roman"/>
          <w:kern w:val="0"/>
          <w:lang w:eastAsia="en-GB"/>
          <w14:ligatures w14:val="none"/>
        </w:rPr>
        <w:br/>
        <w:t xml:space="preserve">How could you use what you notice to improve the work? </w:t>
      </w:r>
    </w:p>
    <w:p w14:paraId="3D2AC703" w14:textId="77777777" w:rsidR="008E72AB" w:rsidRPr="008E72AB" w:rsidRDefault="008E72AB" w:rsidP="008E72AB">
      <w:pPr>
        <w:numPr>
          <w:ilvl w:val="0"/>
          <w:numId w:val="3"/>
        </w:num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Te Kete Hauhake / Harvest Basket: Sharing impact</w:t>
      </w:r>
      <w:r w:rsidRPr="008E72AB">
        <w:rPr>
          <w:rFonts w:ascii="Aptos" w:eastAsia="Times New Roman" w:hAnsi="Aptos" w:cs="Times New Roman"/>
          <w:kern w:val="0"/>
          <w:lang w:eastAsia="en-GB"/>
          <w14:ligatures w14:val="none"/>
        </w:rPr>
        <w:br/>
        <w:t xml:space="preserve">How could you share the story simply and credibly? </w:t>
      </w:r>
    </w:p>
    <w:p w14:paraId="2D219C93"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The workshop deck uses these Tūhono Impact elements as a practical pathway from purpose, to evidence, to learning and sharing. </w:t>
      </w:r>
    </w:p>
    <w:p w14:paraId="7D808F1C" w14:textId="77777777" w:rsidR="008E72AB" w:rsidRPr="008E72AB" w:rsidRDefault="008E72AB" w:rsidP="008E72AB">
      <w:pPr>
        <w:pStyle w:val="Heading2"/>
        <w:rPr>
          <w:rFonts w:eastAsia="Times New Roman"/>
          <w:lang w:eastAsia="en-GB"/>
        </w:rPr>
      </w:pPr>
      <w:r w:rsidRPr="008E72AB">
        <w:rPr>
          <w:rFonts w:eastAsia="Times New Roman"/>
          <w:lang w:eastAsia="en-GB"/>
        </w:rPr>
        <w:t>Important things to know</w:t>
      </w:r>
    </w:p>
    <w:p w14:paraId="47FF31F6"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This GPT is here to support your thinking. It does not replace your local knowledge, relationships, judgement or existing reporting requirements.</w:t>
      </w:r>
    </w:p>
    <w:p w14:paraId="242C8FE6"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Please do not enter personal learner information, names or sensitive details. Use de-identified examples. If you want to use learner quotes, photos or stories, make sure you have consent and that learners understand how their words or images will be used.</w:t>
      </w:r>
    </w:p>
    <w:p w14:paraId="5C9922C0"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lastRenderedPageBreak/>
        <w:t>The GPT will help you avoid overclaiming. It will encourage careful language such as:</w:t>
      </w:r>
    </w:p>
    <w:p w14:paraId="79D7026D"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“This suggests…”</w:t>
      </w:r>
      <w:r w:rsidRPr="008E72AB">
        <w:rPr>
          <w:rFonts w:ascii="Aptos" w:eastAsia="Times New Roman" w:hAnsi="Aptos" w:cs="Times New Roman"/>
          <w:kern w:val="0"/>
          <w:lang w:eastAsia="en-GB"/>
          <w14:ligatures w14:val="none"/>
        </w:rPr>
        <w:br/>
        <w:t>“One signal is…”</w:t>
      </w:r>
      <w:r w:rsidRPr="008E72AB">
        <w:rPr>
          <w:rFonts w:ascii="Aptos" w:eastAsia="Times New Roman" w:hAnsi="Aptos" w:cs="Times New Roman"/>
          <w:kern w:val="0"/>
          <w:lang w:eastAsia="en-GB"/>
          <w14:ligatures w14:val="none"/>
        </w:rPr>
        <w:br/>
        <w:t>“Together, these pieces of evidence point to…”</w:t>
      </w:r>
    </w:p>
    <w:p w14:paraId="48851844"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Rather than:</w:t>
      </w:r>
    </w:p>
    <w:p w14:paraId="3500CE88" w14:textId="77777777"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“This proves…”</w:t>
      </w:r>
    </w:p>
    <w:p w14:paraId="7B000B79" w14:textId="37428303" w:rsidR="008E72AB" w:rsidRPr="008E72AB" w:rsidRDefault="008E72AB" w:rsidP="008E72AB">
      <w:pPr>
        <w:spacing w:before="100" w:beforeAutospacing="1" w:after="100" w:afterAutospacing="1" w:line="240" w:lineRule="auto"/>
        <w:rPr>
          <w:rFonts w:ascii="Aptos" w:eastAsia="Times New Roman" w:hAnsi="Aptos" w:cs="Times New Roman"/>
          <w:kern w:val="0"/>
          <w:lang w:eastAsia="en-GB"/>
          <w14:ligatures w14:val="none"/>
        </w:rPr>
      </w:pPr>
      <w:r w:rsidRPr="008E72AB">
        <w:rPr>
          <w:rFonts w:ascii="Aptos" w:eastAsia="Times New Roman" w:hAnsi="Aptos" w:cs="Times New Roman"/>
          <w:kern w:val="0"/>
          <w:lang w:eastAsia="en-GB"/>
          <w14:ligatures w14:val="none"/>
        </w:rPr>
        <w:t xml:space="preserve">Because adult and community education impact is real, but it often shows up through patterns, stories, participation, confidence and connection, not </w:t>
      </w:r>
      <w:r w:rsidR="00A4490A">
        <w:rPr>
          <w:rFonts w:ascii="Aptos" w:eastAsia="Times New Roman" w:hAnsi="Aptos" w:cs="Times New Roman"/>
          <w:kern w:val="0"/>
          <w:lang w:eastAsia="en-GB"/>
          <w14:ligatures w14:val="none"/>
        </w:rPr>
        <w:t xml:space="preserve">just </w:t>
      </w:r>
      <w:r w:rsidRPr="008E72AB">
        <w:rPr>
          <w:rFonts w:ascii="Aptos" w:eastAsia="Times New Roman" w:hAnsi="Aptos" w:cs="Times New Roman"/>
          <w:kern w:val="0"/>
          <w:lang w:eastAsia="en-GB"/>
          <w14:ligatures w14:val="none"/>
        </w:rPr>
        <w:t>one magic number wearing a crown.</w:t>
      </w:r>
    </w:p>
    <w:p w14:paraId="56DA105A" w14:textId="77777777" w:rsidR="00287004" w:rsidRPr="008E72AB" w:rsidRDefault="00287004">
      <w:pPr>
        <w:rPr>
          <w:rFonts w:ascii="Aptos" w:hAnsi="Aptos"/>
        </w:rPr>
      </w:pPr>
    </w:p>
    <w:sectPr w:rsidR="00287004" w:rsidRPr="008E72AB">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1ED8" w14:textId="77777777" w:rsidR="00636AF4" w:rsidRDefault="00636AF4" w:rsidP="008E72AB">
      <w:pPr>
        <w:spacing w:after="0" w:line="240" w:lineRule="auto"/>
      </w:pPr>
      <w:r>
        <w:separator/>
      </w:r>
    </w:p>
  </w:endnote>
  <w:endnote w:type="continuationSeparator" w:id="0">
    <w:p w14:paraId="62949580" w14:textId="77777777" w:rsidR="00636AF4" w:rsidRDefault="00636AF4" w:rsidP="008E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2612456"/>
      <w:docPartObj>
        <w:docPartGallery w:val="Page Numbers (Bottom of Page)"/>
        <w:docPartUnique/>
      </w:docPartObj>
    </w:sdtPr>
    <w:sdtContent>
      <w:p w14:paraId="47288863" w14:textId="546EDFFF" w:rsidR="009D7EA3" w:rsidRDefault="009D7EA3" w:rsidP="002B37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A940D2" w14:textId="77777777" w:rsidR="009D7EA3" w:rsidRDefault="009D7EA3" w:rsidP="009D7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8604198"/>
      <w:docPartObj>
        <w:docPartGallery w:val="Page Numbers (Bottom of Page)"/>
        <w:docPartUnique/>
      </w:docPartObj>
    </w:sdtPr>
    <w:sdtContent>
      <w:p w14:paraId="6701E99B" w14:textId="72D96FAC" w:rsidR="009D7EA3" w:rsidRDefault="009D7EA3" w:rsidP="002B37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2B023A0" w14:textId="30449A73" w:rsidR="008E72AB" w:rsidRDefault="008E72AB" w:rsidP="009D7EA3">
    <w:pPr>
      <w:pStyle w:val="Footer"/>
      <w:ind w:right="360"/>
    </w:pPr>
    <w:r>
      <w:rPr>
        <w:rFonts w:ascii="Arial" w:eastAsia="Times New Roman" w:hAnsi="Arial" w:cs="Arial"/>
        <w:b/>
        <w:bCs/>
        <w:noProof/>
        <w:kern w:val="0"/>
        <w:sz w:val="22"/>
        <w:szCs w:val="22"/>
        <w:lang w:val="en-NZ" w:eastAsia="en-GB"/>
      </w:rPr>
      <w:drawing>
        <wp:inline distT="0" distB="0" distL="0" distR="0" wp14:anchorId="52E60C69" wp14:editId="2506AC86">
          <wp:extent cx="1368760" cy="169545"/>
          <wp:effectExtent l="0" t="0" r="3175" b="0"/>
          <wp:docPr id="925065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65045" name="Picture 92506504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121" cy="1850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AEB3" w14:textId="77777777" w:rsidR="00636AF4" w:rsidRDefault="00636AF4" w:rsidP="008E72AB">
      <w:pPr>
        <w:spacing w:after="0" w:line="240" w:lineRule="auto"/>
      </w:pPr>
      <w:r>
        <w:separator/>
      </w:r>
    </w:p>
  </w:footnote>
  <w:footnote w:type="continuationSeparator" w:id="0">
    <w:p w14:paraId="510B58C8" w14:textId="77777777" w:rsidR="00636AF4" w:rsidRDefault="00636AF4" w:rsidP="008E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B8A9" w14:textId="478E4F66" w:rsidR="008E72AB" w:rsidRDefault="008E72AB">
    <w:pPr>
      <w:pStyle w:val="Header"/>
    </w:pPr>
    <w:r w:rsidRPr="008E72AB">
      <w:rPr>
        <w:rFonts w:ascii="Aptos" w:eastAsia="Times New Roman" w:hAnsi="Aptos"/>
        <w:noProof/>
        <w:lang w:eastAsia="en-GB"/>
      </w:rPr>
      <w:drawing>
        <wp:inline distT="0" distB="0" distL="0" distR="0" wp14:anchorId="78C48A8D" wp14:editId="27042E4C">
          <wp:extent cx="2926080" cy="521208"/>
          <wp:effectExtent l="0" t="0" r="0" b="0"/>
          <wp:docPr id="4" name="Image 1" descr="/mnt/data/pptx_extract/ppt/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mnt/data/pptx_extract/ppt/media/image6.png"/>
                  <pic:cNvPicPr>
                    <a:picLocks noChangeAspect="1"/>
                  </pic:cNvPicPr>
                </pic:nvPicPr>
                <pic:blipFill>
                  <a:blip r:embed="rId1"/>
                  <a:stretch>
                    <a:fillRect/>
                  </a:stretch>
                </pic:blipFill>
                <pic:spPr>
                  <a:xfrm>
                    <a:off x="0" y="0"/>
                    <a:ext cx="2926080" cy="521208"/>
                  </a:xfrm>
                  <a:prstGeom prst="rect">
                    <a:avLst/>
                  </a:prstGeom>
                </pic:spPr>
              </pic:pic>
            </a:graphicData>
          </a:graphic>
        </wp:inline>
      </w:drawing>
    </w:r>
  </w:p>
  <w:p w14:paraId="2E4793BC" w14:textId="77777777" w:rsidR="008E72AB" w:rsidRDefault="008E7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472DA"/>
    <w:multiLevelType w:val="multilevel"/>
    <w:tmpl w:val="B904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421BC"/>
    <w:multiLevelType w:val="multilevel"/>
    <w:tmpl w:val="C352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3158AB"/>
    <w:multiLevelType w:val="multilevel"/>
    <w:tmpl w:val="9C3A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566541">
    <w:abstractNumId w:val="2"/>
  </w:num>
  <w:num w:numId="2" w16cid:durableId="265500881">
    <w:abstractNumId w:val="0"/>
  </w:num>
  <w:num w:numId="3" w16cid:durableId="1982419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AB"/>
    <w:rsid w:val="00026B3F"/>
    <w:rsid w:val="00252D56"/>
    <w:rsid w:val="00287004"/>
    <w:rsid w:val="003E4170"/>
    <w:rsid w:val="00636AF4"/>
    <w:rsid w:val="0088711B"/>
    <w:rsid w:val="008E72AB"/>
    <w:rsid w:val="009D3B86"/>
    <w:rsid w:val="009D7EA3"/>
    <w:rsid w:val="009E33C9"/>
    <w:rsid w:val="00A4490A"/>
    <w:rsid w:val="00B24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B506B0"/>
  <w15:chartTrackingRefBased/>
  <w15:docId w15:val="{23C72C42-581C-ED49-B4DD-71030EF7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7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7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2AB"/>
    <w:rPr>
      <w:rFonts w:eastAsiaTheme="majorEastAsia" w:cstheme="majorBidi"/>
      <w:color w:val="272727" w:themeColor="text1" w:themeTint="D8"/>
    </w:rPr>
  </w:style>
  <w:style w:type="paragraph" w:styleId="Title">
    <w:name w:val="Title"/>
    <w:basedOn w:val="Normal"/>
    <w:next w:val="Normal"/>
    <w:link w:val="TitleChar"/>
    <w:uiPriority w:val="10"/>
    <w:qFormat/>
    <w:rsid w:val="008E7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2AB"/>
    <w:pPr>
      <w:spacing w:before="160"/>
      <w:jc w:val="center"/>
    </w:pPr>
    <w:rPr>
      <w:i/>
      <w:iCs/>
      <w:color w:val="404040" w:themeColor="text1" w:themeTint="BF"/>
    </w:rPr>
  </w:style>
  <w:style w:type="character" w:customStyle="1" w:styleId="QuoteChar">
    <w:name w:val="Quote Char"/>
    <w:basedOn w:val="DefaultParagraphFont"/>
    <w:link w:val="Quote"/>
    <w:uiPriority w:val="29"/>
    <w:rsid w:val="008E72AB"/>
    <w:rPr>
      <w:i/>
      <w:iCs/>
      <w:color w:val="404040" w:themeColor="text1" w:themeTint="BF"/>
    </w:rPr>
  </w:style>
  <w:style w:type="paragraph" w:styleId="ListParagraph">
    <w:name w:val="List Paragraph"/>
    <w:basedOn w:val="Normal"/>
    <w:uiPriority w:val="34"/>
    <w:qFormat/>
    <w:rsid w:val="008E72AB"/>
    <w:pPr>
      <w:ind w:left="720"/>
      <w:contextualSpacing/>
    </w:pPr>
  </w:style>
  <w:style w:type="character" w:styleId="IntenseEmphasis">
    <w:name w:val="Intense Emphasis"/>
    <w:basedOn w:val="DefaultParagraphFont"/>
    <w:uiPriority w:val="21"/>
    <w:qFormat/>
    <w:rsid w:val="008E72AB"/>
    <w:rPr>
      <w:i/>
      <w:iCs/>
      <w:color w:val="0F4761" w:themeColor="accent1" w:themeShade="BF"/>
    </w:rPr>
  </w:style>
  <w:style w:type="paragraph" w:styleId="IntenseQuote">
    <w:name w:val="Intense Quote"/>
    <w:basedOn w:val="Normal"/>
    <w:next w:val="Normal"/>
    <w:link w:val="IntenseQuoteChar"/>
    <w:uiPriority w:val="30"/>
    <w:qFormat/>
    <w:rsid w:val="008E7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2AB"/>
    <w:rPr>
      <w:i/>
      <w:iCs/>
      <w:color w:val="0F4761" w:themeColor="accent1" w:themeShade="BF"/>
    </w:rPr>
  </w:style>
  <w:style w:type="character" w:styleId="IntenseReference">
    <w:name w:val="Intense Reference"/>
    <w:basedOn w:val="DefaultParagraphFont"/>
    <w:uiPriority w:val="32"/>
    <w:qFormat/>
    <w:rsid w:val="008E72AB"/>
    <w:rPr>
      <w:b/>
      <w:bCs/>
      <w:smallCaps/>
      <w:color w:val="0F4761" w:themeColor="accent1" w:themeShade="BF"/>
      <w:spacing w:val="5"/>
    </w:rPr>
  </w:style>
  <w:style w:type="paragraph" w:styleId="NormalWeb">
    <w:name w:val="Normal (Web)"/>
    <w:basedOn w:val="Normal"/>
    <w:uiPriority w:val="99"/>
    <w:semiHidden/>
    <w:unhideWhenUsed/>
    <w:rsid w:val="008E72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E72AB"/>
    <w:rPr>
      <w:b/>
      <w:bCs/>
    </w:rPr>
  </w:style>
  <w:style w:type="paragraph" w:styleId="Header">
    <w:name w:val="header"/>
    <w:basedOn w:val="Normal"/>
    <w:link w:val="HeaderChar"/>
    <w:uiPriority w:val="99"/>
    <w:unhideWhenUsed/>
    <w:rsid w:val="008E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2AB"/>
  </w:style>
  <w:style w:type="paragraph" w:styleId="Footer">
    <w:name w:val="footer"/>
    <w:basedOn w:val="Normal"/>
    <w:link w:val="FooterChar"/>
    <w:uiPriority w:val="99"/>
    <w:unhideWhenUsed/>
    <w:rsid w:val="008E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2AB"/>
  </w:style>
  <w:style w:type="character" w:styleId="PageNumber">
    <w:name w:val="page number"/>
    <w:basedOn w:val="DefaultParagraphFont"/>
    <w:uiPriority w:val="99"/>
    <w:semiHidden/>
    <w:unhideWhenUsed/>
    <w:rsid w:val="009D7EA3"/>
  </w:style>
  <w:style w:type="character" w:styleId="Hyperlink">
    <w:name w:val="Hyperlink"/>
    <w:basedOn w:val="DefaultParagraphFont"/>
    <w:uiPriority w:val="99"/>
    <w:unhideWhenUsed/>
    <w:rsid w:val="009D3B86"/>
    <w:rPr>
      <w:color w:val="467886" w:themeColor="hyperlink"/>
      <w:u w:val="single"/>
    </w:rPr>
  </w:style>
  <w:style w:type="character" w:styleId="UnresolvedMention">
    <w:name w:val="Unresolved Mention"/>
    <w:basedOn w:val="DefaultParagraphFont"/>
    <w:uiPriority w:val="99"/>
    <w:semiHidden/>
    <w:unhideWhenUsed/>
    <w:rsid w:val="009D3B86"/>
    <w:rPr>
      <w:color w:val="605E5C"/>
      <w:shd w:val="clear" w:color="auto" w:fill="E1DFDD"/>
    </w:rPr>
  </w:style>
  <w:style w:type="character" w:styleId="FollowedHyperlink">
    <w:name w:val="FollowedHyperlink"/>
    <w:basedOn w:val="DefaultParagraphFont"/>
    <w:uiPriority w:val="99"/>
    <w:semiHidden/>
    <w:unhideWhenUsed/>
    <w:rsid w:val="009D3B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gpt.com/g/g-6a18be95c62881919eee386f46f7e0c1-ace-tuhono-impact-compan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atgpt.com/g/g-6a18be95c62881919eee386f46f7e0c1-ace-tuhono-impact-compan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3345</Characters>
  <Application>Microsoft Office Word</Application>
  <DocSecurity>0</DocSecurity>
  <Lines>56</Lines>
  <Paragraphs>23</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Gallen</dc:creator>
  <cp:keywords/>
  <dc:description/>
  <cp:lastModifiedBy>Rosie Gallen</cp:lastModifiedBy>
  <cp:revision>2</cp:revision>
  <dcterms:created xsi:type="dcterms:W3CDTF">2026-05-28T23:57:00Z</dcterms:created>
  <dcterms:modified xsi:type="dcterms:W3CDTF">2026-05-28T23:57:00Z</dcterms:modified>
</cp:coreProperties>
</file>